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5C02" w:rsidRPr="004F2D57" w:rsidRDefault="00495C02" w:rsidP="004F2D57">
      <w:pPr>
        <w:jc w:val="center"/>
        <w:rPr>
          <w:color w:val="2E74B5" w:themeColor="accent1" w:themeShade="BF"/>
          <w:sz w:val="32"/>
          <w:szCs w:val="32"/>
        </w:rPr>
      </w:pPr>
      <w:r w:rsidRPr="00495C02">
        <w:rPr>
          <w:color w:val="2E74B5" w:themeColor="accent1" w:themeShade="BF"/>
          <w:sz w:val="32"/>
          <w:szCs w:val="32"/>
        </w:rPr>
        <w:t>Turn Taking Stages</w:t>
      </w:r>
    </w:p>
    <w:tbl>
      <w:tblPr>
        <w:tblStyle w:val="TableGrid"/>
        <w:tblW w:w="0" w:type="auto"/>
        <w:tblLook w:val="04A0" w:firstRow="1" w:lastRow="0" w:firstColumn="1" w:lastColumn="0" w:noHBand="0" w:noVBand="1"/>
      </w:tblPr>
      <w:tblGrid>
        <w:gridCol w:w="4106"/>
        <w:gridCol w:w="2868"/>
        <w:gridCol w:w="2802"/>
        <w:gridCol w:w="4172"/>
      </w:tblGrid>
      <w:tr w:rsidR="004F2D57" w:rsidTr="004F2D57">
        <w:tc>
          <w:tcPr>
            <w:tcW w:w="6974" w:type="dxa"/>
            <w:gridSpan w:val="2"/>
          </w:tcPr>
          <w:p w:rsidR="004F2D57" w:rsidRPr="00495C02" w:rsidRDefault="004F2D57" w:rsidP="004F2D57">
            <w:pPr>
              <w:rPr>
                <w:color w:val="2E74B5" w:themeColor="accent1" w:themeShade="BF"/>
                <w:sz w:val="28"/>
                <w:szCs w:val="28"/>
              </w:rPr>
            </w:pPr>
            <w:r w:rsidRPr="00495C02">
              <w:rPr>
                <w:color w:val="2E74B5" w:themeColor="accent1" w:themeShade="BF"/>
                <w:sz w:val="28"/>
                <w:szCs w:val="28"/>
              </w:rPr>
              <w:t>Stage 1</w:t>
            </w:r>
          </w:p>
          <w:p w:rsidR="004F2D57" w:rsidRDefault="004F2D57" w:rsidP="004F2D57">
            <w:r w:rsidRPr="004F2D57">
              <w:t>Child may not have developed a preference for a specific toy or may be fixated on one/two items only. Child will not have an interest in waiting for a turn. Highly structured turn taking game with a range of engaging toys (such as Tap Tap) on a 1:1 basis with an adult.</w:t>
            </w:r>
          </w:p>
          <w:p w:rsidR="004F2D57" w:rsidRPr="004F2D57" w:rsidRDefault="004F2D57" w:rsidP="004F2D57"/>
          <w:p w:rsidR="004F2D57" w:rsidRPr="004F2D57" w:rsidRDefault="004F2D57" w:rsidP="004F2D57">
            <w:r w:rsidRPr="004F2D57">
              <w:t>SKILLS:</w:t>
            </w:r>
          </w:p>
          <w:p w:rsidR="004F2D57" w:rsidRPr="004F2D57" w:rsidRDefault="004F2D57" w:rsidP="004F2D57">
            <w:r w:rsidRPr="004F2D57">
              <w:t>To develop an interest in engaging toys/resources</w:t>
            </w:r>
          </w:p>
          <w:p w:rsidR="004F2D57" w:rsidRPr="004F2D57" w:rsidRDefault="004F2D57" w:rsidP="004F2D57">
            <w:r w:rsidRPr="004F2D57">
              <w:t>To understand that their turn starts and ends</w:t>
            </w:r>
          </w:p>
          <w:p w:rsidR="004F2D57" w:rsidRPr="004F2D57" w:rsidRDefault="004F2D57" w:rsidP="004F2D57">
            <w:r w:rsidRPr="004F2D57">
              <w:t>To understand that they have to wait for one other person to have a turn (adult)</w:t>
            </w:r>
          </w:p>
          <w:p w:rsidR="004F2D57" w:rsidRDefault="004F2D57" w:rsidP="004A3332">
            <w:pPr>
              <w:rPr>
                <w:sz w:val="28"/>
                <w:szCs w:val="28"/>
              </w:rPr>
            </w:pPr>
          </w:p>
        </w:tc>
        <w:tc>
          <w:tcPr>
            <w:tcW w:w="6974" w:type="dxa"/>
            <w:gridSpan w:val="2"/>
          </w:tcPr>
          <w:p w:rsidR="004F2D57" w:rsidRPr="00495C02" w:rsidRDefault="004F2D57" w:rsidP="004F2D57">
            <w:pPr>
              <w:rPr>
                <w:color w:val="2E74B5" w:themeColor="accent1" w:themeShade="BF"/>
                <w:sz w:val="28"/>
                <w:szCs w:val="28"/>
              </w:rPr>
            </w:pPr>
            <w:r w:rsidRPr="00495C02">
              <w:rPr>
                <w:color w:val="2E74B5" w:themeColor="accent1" w:themeShade="BF"/>
                <w:sz w:val="28"/>
                <w:szCs w:val="28"/>
              </w:rPr>
              <w:t>Stage 2</w:t>
            </w:r>
          </w:p>
          <w:p w:rsidR="004F2D57" w:rsidRDefault="004F2D57" w:rsidP="004F2D57">
            <w:r w:rsidRPr="004F2D57">
              <w:t>Child will be interested in some toys/resources and will be able to take part in a highly structured turn taking game with an adult. Child will not yet take turns with other children. Highly structured turn taking game (such as Tap Tap) with up to three children and an adult (1:3)</w:t>
            </w:r>
            <w:r>
              <w:t>.</w:t>
            </w:r>
          </w:p>
          <w:p w:rsidR="004F2D57" w:rsidRPr="004F2D57" w:rsidRDefault="004F2D57" w:rsidP="004F2D57"/>
          <w:p w:rsidR="004F2D57" w:rsidRPr="004F2D57" w:rsidRDefault="004F2D57" w:rsidP="004F2D57">
            <w:r w:rsidRPr="004F2D57">
              <w:t>SKILLS:</w:t>
            </w:r>
          </w:p>
          <w:p w:rsidR="004F2D57" w:rsidRPr="004F2D57" w:rsidRDefault="004F2D57" w:rsidP="004F2D57">
            <w:r w:rsidRPr="004F2D57">
              <w:t>To develop an interest in a range of toys/resources</w:t>
            </w:r>
          </w:p>
          <w:p w:rsidR="004F2D57" w:rsidRPr="004F2D57" w:rsidRDefault="004F2D57" w:rsidP="004F2D57">
            <w:r w:rsidRPr="004F2D57">
              <w:t>To be able to take a turn in a highly structured turn taking game in a small group of children with an adult</w:t>
            </w:r>
          </w:p>
          <w:p w:rsidR="004F2D57" w:rsidRPr="004F2D57" w:rsidRDefault="004F2D57" w:rsidP="004A3332">
            <w:pPr>
              <w:rPr>
                <w:sz w:val="24"/>
                <w:szCs w:val="24"/>
              </w:rPr>
            </w:pPr>
            <w:r w:rsidRPr="004F2D57">
              <w:t>To understand that they have to wait for their turn</w:t>
            </w:r>
          </w:p>
        </w:tc>
      </w:tr>
      <w:tr w:rsidR="004F2D57" w:rsidTr="00904E2A">
        <w:tc>
          <w:tcPr>
            <w:tcW w:w="4106" w:type="dxa"/>
          </w:tcPr>
          <w:p w:rsidR="004F2D57" w:rsidRPr="00495C02" w:rsidRDefault="004F2D57" w:rsidP="004F2D57">
            <w:pPr>
              <w:rPr>
                <w:color w:val="2E74B5" w:themeColor="accent1" w:themeShade="BF"/>
                <w:sz w:val="28"/>
                <w:szCs w:val="28"/>
              </w:rPr>
            </w:pPr>
            <w:r w:rsidRPr="00495C02">
              <w:rPr>
                <w:color w:val="2E74B5" w:themeColor="accent1" w:themeShade="BF"/>
                <w:sz w:val="28"/>
                <w:szCs w:val="28"/>
              </w:rPr>
              <w:t>Stage 3</w:t>
            </w:r>
          </w:p>
          <w:p w:rsidR="004F2D57" w:rsidRDefault="004F2D57" w:rsidP="004F2D57">
            <w:r w:rsidRPr="004F2D57">
              <w:t xml:space="preserve">Child understands the basics of turn taking in a highly structured turn taking game. They are not yet taking turns in less structured scenarios. Turn taking games (such as </w:t>
            </w:r>
            <w:proofErr w:type="spellStart"/>
            <w:r w:rsidRPr="004F2D57">
              <w:t>identiplay</w:t>
            </w:r>
            <w:proofErr w:type="spellEnd"/>
            <w:r w:rsidRPr="004F2D57">
              <w:t>, building a tower or making a puzzle) on a 1:1 basis with an adult</w:t>
            </w:r>
            <w:r>
              <w:t>.</w:t>
            </w:r>
          </w:p>
          <w:p w:rsidR="004F2D57" w:rsidRPr="004F2D57" w:rsidRDefault="004F2D57" w:rsidP="004F2D57"/>
          <w:p w:rsidR="004F2D57" w:rsidRPr="004F2D57" w:rsidRDefault="004F2D57" w:rsidP="004F2D57">
            <w:r w:rsidRPr="004F2D57">
              <w:t>SKILLS:</w:t>
            </w:r>
          </w:p>
          <w:p w:rsidR="004F2D57" w:rsidRPr="004F2D57" w:rsidRDefault="004F2D57" w:rsidP="004F2D57">
            <w:r w:rsidRPr="004F2D57">
              <w:t>To be able to wait for and take a turn in a less structured scenario with an adult</w:t>
            </w:r>
          </w:p>
          <w:p w:rsidR="004F2D57" w:rsidRPr="004F2D57" w:rsidRDefault="004F2D57" w:rsidP="004F2D57">
            <w:r w:rsidRPr="004F2D57">
              <w:t>To be able to work with an adult with a specific outcome e.g. building a tower</w:t>
            </w:r>
          </w:p>
          <w:p w:rsidR="004F2D57" w:rsidRDefault="004F2D57" w:rsidP="004A3332">
            <w:r w:rsidRPr="004F2D57">
              <w:t>To show an interest in another person’s play and copy (</w:t>
            </w:r>
            <w:proofErr w:type="spellStart"/>
            <w:r w:rsidRPr="004F2D57">
              <w:t>identiplay</w:t>
            </w:r>
            <w:proofErr w:type="spellEnd"/>
            <w:r w:rsidRPr="004F2D57">
              <w:t>)</w:t>
            </w:r>
          </w:p>
          <w:p w:rsidR="004F2D57" w:rsidRPr="004F2D57" w:rsidRDefault="004F2D57" w:rsidP="004A3332">
            <w:pPr>
              <w:rPr>
                <w:sz w:val="24"/>
                <w:szCs w:val="24"/>
              </w:rPr>
            </w:pPr>
          </w:p>
        </w:tc>
        <w:tc>
          <w:tcPr>
            <w:tcW w:w="5670" w:type="dxa"/>
            <w:gridSpan w:val="2"/>
          </w:tcPr>
          <w:p w:rsidR="004F2D57" w:rsidRPr="00495C02" w:rsidRDefault="004F2D57" w:rsidP="004F2D57">
            <w:pPr>
              <w:rPr>
                <w:color w:val="2E74B5" w:themeColor="accent1" w:themeShade="BF"/>
                <w:sz w:val="28"/>
                <w:szCs w:val="28"/>
              </w:rPr>
            </w:pPr>
            <w:r w:rsidRPr="00495C02">
              <w:rPr>
                <w:color w:val="2E74B5" w:themeColor="accent1" w:themeShade="BF"/>
                <w:sz w:val="28"/>
                <w:szCs w:val="28"/>
              </w:rPr>
              <w:t>Stage 4</w:t>
            </w:r>
          </w:p>
          <w:p w:rsidR="004F2D57" w:rsidRDefault="004F2D57" w:rsidP="004F2D57">
            <w:r w:rsidRPr="004F2D57">
              <w:t xml:space="preserve">Child understands the basics of turn taking and is able to take turns with an adult. Child is interested in play with an adult when it is something that motivates them. Turn taking games (such as </w:t>
            </w:r>
            <w:proofErr w:type="spellStart"/>
            <w:r w:rsidRPr="004F2D57">
              <w:t>identiplay</w:t>
            </w:r>
            <w:proofErr w:type="spellEnd"/>
            <w:r w:rsidRPr="004F2D57">
              <w:t>, building a tower or pop up pirate) with up to three children and an adult (1:3)</w:t>
            </w:r>
            <w:r>
              <w:t>.</w:t>
            </w:r>
          </w:p>
          <w:p w:rsidR="004F2D57" w:rsidRPr="004F2D57" w:rsidRDefault="004F2D57" w:rsidP="004F2D57"/>
          <w:p w:rsidR="004F2D57" w:rsidRPr="004F2D57" w:rsidRDefault="004F2D57" w:rsidP="004F2D57">
            <w:r w:rsidRPr="004F2D57">
              <w:t>SKILLS:</w:t>
            </w:r>
          </w:p>
          <w:p w:rsidR="004F2D57" w:rsidRPr="004F2D57" w:rsidRDefault="004F2D57" w:rsidP="004F2D57">
            <w:r w:rsidRPr="004F2D57">
              <w:t>To be able to wait for and take a turn in a small group of children with an adult</w:t>
            </w:r>
          </w:p>
          <w:p w:rsidR="004F2D57" w:rsidRPr="004F2D57" w:rsidRDefault="004F2D57" w:rsidP="004F2D57">
            <w:r w:rsidRPr="004F2D57">
              <w:t>To be able to work with a small group of children and an adult with a specific outcome e.g. pop up pirate</w:t>
            </w:r>
          </w:p>
          <w:p w:rsidR="004F2D57" w:rsidRPr="004F2D57" w:rsidRDefault="004F2D57" w:rsidP="004F2D57">
            <w:r w:rsidRPr="004F2D57">
              <w:t xml:space="preserve">To show an interest in watching other children play </w:t>
            </w:r>
          </w:p>
          <w:p w:rsidR="004F2D57" w:rsidRPr="004F2D57" w:rsidRDefault="004F2D57" w:rsidP="004F2D57">
            <w:r w:rsidRPr="004F2D57">
              <w:t>To begin to copy other children’s play</w:t>
            </w:r>
          </w:p>
          <w:p w:rsidR="004F2D57" w:rsidRDefault="004F2D57" w:rsidP="004A3332">
            <w:pPr>
              <w:rPr>
                <w:sz w:val="28"/>
                <w:szCs w:val="28"/>
              </w:rPr>
            </w:pPr>
            <w:bookmarkStart w:id="0" w:name="_GoBack"/>
            <w:bookmarkEnd w:id="0"/>
          </w:p>
        </w:tc>
        <w:tc>
          <w:tcPr>
            <w:tcW w:w="4172" w:type="dxa"/>
          </w:tcPr>
          <w:p w:rsidR="004F2D57" w:rsidRDefault="004F2D57" w:rsidP="004F2D57">
            <w:pPr>
              <w:rPr>
                <w:color w:val="2E74B5" w:themeColor="accent1" w:themeShade="BF"/>
                <w:sz w:val="28"/>
                <w:szCs w:val="28"/>
              </w:rPr>
            </w:pPr>
            <w:r w:rsidRPr="00495C02">
              <w:rPr>
                <w:color w:val="2E74B5" w:themeColor="accent1" w:themeShade="BF"/>
                <w:sz w:val="28"/>
                <w:szCs w:val="28"/>
              </w:rPr>
              <w:t>Stage 5</w:t>
            </w:r>
          </w:p>
          <w:p w:rsidR="004F2D57" w:rsidRDefault="004F2D57" w:rsidP="004F2D57">
            <w:r w:rsidRPr="004F2D57">
              <w:t xml:space="preserve">Child is supported to take turns in child initiated learning time with a range of resources. Adult observes and takes a step back, but is there to support if necessary. </w:t>
            </w:r>
          </w:p>
          <w:p w:rsidR="004F2D57" w:rsidRPr="004F2D57" w:rsidRDefault="004F2D57" w:rsidP="004F2D57"/>
          <w:p w:rsidR="004F2D57" w:rsidRPr="004F2D57" w:rsidRDefault="004F2D57" w:rsidP="004F2D57">
            <w:r w:rsidRPr="004F2D57">
              <w:t>SKILLS:</w:t>
            </w:r>
          </w:p>
          <w:p w:rsidR="004F2D57" w:rsidRPr="004F2D57" w:rsidRDefault="004F2D57" w:rsidP="004F2D57">
            <w:r w:rsidRPr="004F2D57">
              <w:t>To be able to take turns in child initiated learning time</w:t>
            </w:r>
          </w:p>
          <w:p w:rsidR="004F2D57" w:rsidRPr="004F2D57" w:rsidRDefault="004F2D57" w:rsidP="004F2D57">
            <w:r w:rsidRPr="004F2D57">
              <w:t>To understand that resources are shared</w:t>
            </w:r>
          </w:p>
          <w:p w:rsidR="004F2D57" w:rsidRPr="004F2D57" w:rsidRDefault="004F2D57" w:rsidP="004F2D57">
            <w:r w:rsidRPr="004F2D57">
              <w:t>To begin to interact with other children in play</w:t>
            </w:r>
          </w:p>
          <w:p w:rsidR="004F2D57" w:rsidRDefault="004F2D57" w:rsidP="004A3332">
            <w:pPr>
              <w:rPr>
                <w:sz w:val="28"/>
                <w:szCs w:val="28"/>
              </w:rPr>
            </w:pPr>
          </w:p>
        </w:tc>
      </w:tr>
    </w:tbl>
    <w:p w:rsidR="004A3332" w:rsidRPr="004A3332" w:rsidRDefault="004A3332" w:rsidP="004A3332">
      <w:pPr>
        <w:rPr>
          <w:sz w:val="28"/>
          <w:szCs w:val="28"/>
        </w:rPr>
      </w:pPr>
    </w:p>
    <w:sectPr w:rsidR="004A3332" w:rsidRPr="004A3332" w:rsidSect="004F2D5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332"/>
    <w:rsid w:val="00495C02"/>
    <w:rsid w:val="004A3332"/>
    <w:rsid w:val="004F2D57"/>
    <w:rsid w:val="00770F32"/>
    <w:rsid w:val="00904E2A"/>
    <w:rsid w:val="00E8370C"/>
    <w:rsid w:val="00F92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B8B54D-3BD8-484B-B4D8-6AEDDF1A9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F2D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361</Words>
  <Characters>2059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A. Robinson</dc:creator>
  <cp:keywords/>
  <dc:description/>
  <cp:lastModifiedBy>Antonia A. Robinson</cp:lastModifiedBy>
  <cp:revision>3</cp:revision>
  <dcterms:created xsi:type="dcterms:W3CDTF">2020-11-03T14:57:00Z</dcterms:created>
  <dcterms:modified xsi:type="dcterms:W3CDTF">2020-11-03T14:58:00Z</dcterms:modified>
</cp:coreProperties>
</file>